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24" w:rsidRPr="00197624" w:rsidRDefault="00197624" w:rsidP="00197624">
      <w:pPr>
        <w:tabs>
          <w:tab w:val="center" w:pos="4677"/>
          <w:tab w:val="right" w:pos="9355"/>
        </w:tabs>
        <w:jc w:val="center"/>
        <w:rPr>
          <w:rFonts w:ascii="Tahoma" w:hAnsi="Tahoma" w:cs="Tahoma"/>
          <w:b/>
          <w:sz w:val="32"/>
          <w:szCs w:val="32"/>
        </w:rPr>
      </w:pPr>
      <w:r w:rsidRPr="00197624">
        <w:rPr>
          <w:rFonts w:ascii="Tahoma" w:hAnsi="Tahoma" w:cs="Tahoma"/>
          <w:b/>
          <w:sz w:val="32"/>
          <w:szCs w:val="32"/>
        </w:rPr>
        <w:t xml:space="preserve">ПРЕСС-РЕЛИЗ </w:t>
      </w:r>
    </w:p>
    <w:p w:rsidR="00197624" w:rsidRPr="00197624" w:rsidRDefault="00197624" w:rsidP="00197624">
      <w:pPr>
        <w:tabs>
          <w:tab w:val="center" w:pos="4677"/>
          <w:tab w:val="right" w:pos="9355"/>
        </w:tabs>
        <w:jc w:val="center"/>
        <w:rPr>
          <w:rFonts w:ascii="Tahoma" w:hAnsi="Tahoma" w:cs="Tahoma"/>
          <w:b/>
          <w:sz w:val="32"/>
          <w:szCs w:val="32"/>
        </w:rPr>
      </w:pPr>
      <w:r w:rsidRPr="00197624">
        <w:rPr>
          <w:rFonts w:ascii="Tahoma" w:hAnsi="Tahoma" w:cs="Tahoma"/>
          <w:b/>
          <w:sz w:val="32"/>
          <w:szCs w:val="32"/>
        </w:rPr>
        <w:t>для публикации на сайте  и в СМИ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96"/>
      </w:tblGrid>
      <w:tr w:rsidR="00197624" w:rsidRPr="00197624" w:rsidTr="0033782B">
        <w:tc>
          <w:tcPr>
            <w:tcW w:w="2093" w:type="dxa"/>
          </w:tcPr>
          <w:p w:rsidR="00197624" w:rsidRPr="00197624" w:rsidRDefault="00197624" w:rsidP="00197624">
            <w:pPr>
              <w:spacing w:line="245" w:lineRule="atLeast"/>
              <w:outlineLvl w:val="1"/>
              <w:rPr>
                <w:b/>
                <w:bCs/>
                <w:color w:val="333333"/>
              </w:rPr>
            </w:pPr>
            <w:r w:rsidRPr="00197624">
              <w:rPr>
                <w:b/>
                <w:bCs/>
                <w:color w:val="33333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4pt;height:62.4pt">
                  <v:imagedata r:id="rId8" o:title=""/>
                </v:shape>
              </w:pict>
            </w:r>
          </w:p>
        </w:tc>
        <w:tc>
          <w:tcPr>
            <w:tcW w:w="7796" w:type="dxa"/>
          </w:tcPr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  <w:sz w:val="28"/>
                <w:szCs w:val="28"/>
              </w:rPr>
            </w:pPr>
            <w:r w:rsidRPr="00197624">
              <w:rPr>
                <w:b/>
                <w:bCs/>
                <w:color w:val="333333"/>
                <w:sz w:val="28"/>
                <w:szCs w:val="28"/>
                <w:lang w:val="en-US"/>
              </w:rPr>
              <w:t>VI</w:t>
            </w:r>
            <w:r w:rsidRPr="00197624">
              <w:rPr>
                <w:b/>
                <w:bCs/>
                <w:color w:val="333333"/>
                <w:sz w:val="28"/>
                <w:szCs w:val="28"/>
              </w:rPr>
              <w:t xml:space="preserve"> Всероссийский молодежный спортивно-образовательный форум «Олимпийское завтра России»</w:t>
            </w: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</w:rPr>
            </w:pPr>
            <w:r w:rsidRPr="00197624">
              <w:rPr>
                <w:b/>
                <w:bCs/>
                <w:color w:val="333333"/>
              </w:rPr>
              <w:t>I Спортивно-образовательный  фестиваль «Сдавай с нами ГТО!»</w:t>
            </w: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</w:rPr>
            </w:pP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</w:rPr>
            </w:pPr>
            <w:r w:rsidRPr="00197624">
              <w:rPr>
                <w:b/>
                <w:bCs/>
                <w:color w:val="333333"/>
              </w:rPr>
              <w:t>г. Сочи 12-16 февраля 2015 г.</w:t>
            </w: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</w:rPr>
            </w:pP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</w:rPr>
            </w:pP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  <w:sz w:val="48"/>
                <w:szCs w:val="48"/>
              </w:rPr>
            </w:pPr>
            <w:r w:rsidRPr="00197624">
              <w:rPr>
                <w:b/>
                <w:bCs/>
                <w:color w:val="333333"/>
                <w:sz w:val="48"/>
                <w:szCs w:val="48"/>
              </w:rPr>
              <w:t>Сдавай с нами ГТО!</w:t>
            </w:r>
          </w:p>
          <w:p w:rsidR="00197624" w:rsidRPr="00197624" w:rsidRDefault="00197624" w:rsidP="00197624">
            <w:pPr>
              <w:spacing w:line="245" w:lineRule="atLeast"/>
              <w:jc w:val="center"/>
              <w:outlineLvl w:val="1"/>
              <w:rPr>
                <w:bCs/>
                <w:color w:val="333333"/>
              </w:rPr>
            </w:pPr>
          </w:p>
        </w:tc>
      </w:tr>
    </w:tbl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>12-16 февраля 2015 года  в Сочи</w:t>
      </w:r>
      <w:r w:rsidRPr="00197624">
        <w:rPr>
          <w:color w:val="333333"/>
          <w:sz w:val="22"/>
          <w:szCs w:val="22"/>
        </w:rPr>
        <w:t xml:space="preserve"> пройдет I Спортивно-образовательный  фестиваль по сдаче норм ГТО.Приглашаем всех желающих школьников и студентов сдать нормы комплекса «Готов к труду и обороне!» (ГТО) в  Олимпийский Сочи !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 xml:space="preserve">Сдача нормативов комплекса ГТО в Сочи </w:t>
      </w:r>
      <w:r w:rsidRPr="00197624">
        <w:rPr>
          <w:color w:val="333333"/>
          <w:sz w:val="22"/>
          <w:szCs w:val="22"/>
        </w:rPr>
        <w:t>будет проходить в форме спортивно-образовательного фестиваля, программа которого, кроме проведения спортивных испытаний комплекса ГТО, включает различные командные соревнования, творческие и научные конкурсы.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>Комплекс ГТО</w:t>
      </w:r>
      <w:r w:rsidRPr="00197624">
        <w:rPr>
          <w:color w:val="333333"/>
          <w:sz w:val="22"/>
          <w:szCs w:val="22"/>
        </w:rPr>
        <w:t xml:space="preserve"> – это набор двух видов тестов (обязательные испытания и испытания по выбору) для определения уровня физической подготовленности и степени владения отдельными прикладными навыками для определения таких физических качеств, как сила, быстрота, выносливость, гибкость и координация. Каждый вид испытаний, входящий в комплекс имеет свои нормативы в  соответствии с возрастными группами.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>Внимание!</w:t>
      </w:r>
      <w:r w:rsidRPr="00197624">
        <w:rPr>
          <w:color w:val="333333"/>
          <w:sz w:val="22"/>
          <w:szCs w:val="22"/>
        </w:rPr>
        <w:t xml:space="preserve"> Выполнившие нормативы комплекса будут отмечены сертификатами на право золотых, серебряных или бронзовых знаков отличия. Обладание такими знаками отличия для старшеклассников школ даст бонусы при поступлении в высшие учебные заведения, а для студентов повышенные стипендии. Значок ГТО вновь станет очень популярным у молодежи! 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b/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 xml:space="preserve">Специальная программа </w:t>
      </w:r>
      <w:r w:rsidRPr="00197624">
        <w:rPr>
          <w:color w:val="333333"/>
          <w:sz w:val="22"/>
          <w:szCs w:val="22"/>
        </w:rPr>
        <w:t>предусматривает посещение участниками международных соревнований с участием  спортсменов национальной сборной России. Участники форума станут болельщиками Восьмого заключительного этапа Кубка мира по бобслею и скелетону на олимпийской трассе "Санки" горнолыжного курорта «Роза Хутор» в п. Красная Поляна.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  <w:r w:rsidRPr="00197624">
        <w:rPr>
          <w:color w:val="333333"/>
          <w:sz w:val="22"/>
          <w:szCs w:val="22"/>
        </w:rPr>
        <w:t xml:space="preserve">Заявки на участие направлять </w:t>
      </w:r>
      <w:r w:rsidRPr="00197624">
        <w:rPr>
          <w:b/>
          <w:color w:val="333333"/>
          <w:sz w:val="22"/>
          <w:szCs w:val="22"/>
        </w:rPr>
        <w:t>до 25 января 2015 года.</w:t>
      </w:r>
      <w:r w:rsidRPr="00197624">
        <w:rPr>
          <w:color w:val="333333"/>
          <w:sz w:val="22"/>
          <w:szCs w:val="22"/>
        </w:rPr>
        <w:t xml:space="preserve"> Количество мест ограничено.</w:t>
      </w:r>
    </w:p>
    <w:p w:rsidR="00197624" w:rsidRPr="00197624" w:rsidRDefault="00197624" w:rsidP="00197624">
      <w:pPr>
        <w:tabs>
          <w:tab w:val="left" w:pos="0"/>
        </w:tabs>
        <w:ind w:right="-286" w:firstLine="540"/>
        <w:rPr>
          <w:sz w:val="22"/>
          <w:szCs w:val="22"/>
        </w:rPr>
      </w:pPr>
      <w:r w:rsidRPr="00197624">
        <w:rPr>
          <w:b/>
          <w:sz w:val="22"/>
          <w:szCs w:val="22"/>
        </w:rPr>
        <w:t>тел./факс (812) 4383017</w:t>
      </w:r>
      <w:r w:rsidRPr="00197624">
        <w:rPr>
          <w:sz w:val="22"/>
          <w:szCs w:val="22"/>
        </w:rPr>
        <w:t xml:space="preserve">, </w:t>
      </w:r>
      <w:r w:rsidRPr="00197624">
        <w:rPr>
          <w:b/>
          <w:sz w:val="22"/>
          <w:szCs w:val="22"/>
        </w:rPr>
        <w:t>«горячая линия» (968)1863095, е-</w:t>
      </w:r>
      <w:r w:rsidRPr="00197624">
        <w:rPr>
          <w:b/>
          <w:sz w:val="22"/>
          <w:szCs w:val="22"/>
          <w:lang w:val="en-US"/>
        </w:rPr>
        <w:t>mail</w:t>
      </w:r>
      <w:r w:rsidRPr="00197624">
        <w:rPr>
          <w:b/>
          <w:sz w:val="22"/>
          <w:szCs w:val="22"/>
        </w:rPr>
        <w:t xml:space="preserve">: </w:t>
      </w:r>
      <w:hyperlink r:id="rId9" w:history="1"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olymp</w:t>
        </w:r>
        <w:r w:rsidRPr="00197624">
          <w:rPr>
            <w:b/>
            <w:color w:val="0000FF"/>
            <w:sz w:val="22"/>
            <w:szCs w:val="22"/>
            <w:u w:val="single"/>
          </w:rPr>
          <w:t>-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spb</w:t>
        </w:r>
        <w:r w:rsidRPr="00197624">
          <w:rPr>
            <w:b/>
            <w:color w:val="0000FF"/>
            <w:sz w:val="22"/>
            <w:szCs w:val="22"/>
            <w:u w:val="single"/>
          </w:rPr>
          <w:t>@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yandex</w:t>
        </w:r>
        <w:r w:rsidRPr="00197624">
          <w:rPr>
            <w:b/>
            <w:color w:val="0000FF"/>
            <w:sz w:val="22"/>
            <w:szCs w:val="22"/>
            <w:u w:val="single"/>
          </w:rPr>
          <w:t>.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ru</w:t>
        </w:r>
      </w:hyperlink>
    </w:p>
    <w:p w:rsidR="00197624" w:rsidRPr="00197624" w:rsidRDefault="00197624" w:rsidP="00197624">
      <w:pPr>
        <w:tabs>
          <w:tab w:val="left" w:pos="0"/>
        </w:tabs>
        <w:ind w:right="-286" w:firstLine="540"/>
        <w:rPr>
          <w:b/>
          <w:sz w:val="22"/>
          <w:szCs w:val="22"/>
        </w:rPr>
      </w:pPr>
      <w:r w:rsidRPr="00197624">
        <w:rPr>
          <w:b/>
          <w:sz w:val="22"/>
          <w:szCs w:val="22"/>
        </w:rPr>
        <w:t xml:space="preserve">Предварительная (электронная регистрация) на сайте </w:t>
      </w:r>
      <w:hyperlink r:id="rId10" w:history="1"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www</w:t>
        </w:r>
        <w:r w:rsidRPr="00197624">
          <w:rPr>
            <w:b/>
            <w:color w:val="0000FF"/>
            <w:sz w:val="22"/>
            <w:szCs w:val="22"/>
            <w:u w:val="single"/>
          </w:rPr>
          <w:t>.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olymp</w:t>
        </w:r>
        <w:r w:rsidRPr="00197624">
          <w:rPr>
            <w:b/>
            <w:color w:val="0000FF"/>
            <w:sz w:val="22"/>
            <w:szCs w:val="22"/>
            <w:u w:val="single"/>
          </w:rPr>
          <w:t>.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mir</w:t>
        </w:r>
        <w:r w:rsidRPr="00197624">
          <w:rPr>
            <w:b/>
            <w:color w:val="0000FF"/>
            <w:sz w:val="22"/>
            <w:szCs w:val="22"/>
            <w:u w:val="single"/>
          </w:rPr>
          <w:t>-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obr</w:t>
        </w:r>
        <w:r w:rsidRPr="00197624">
          <w:rPr>
            <w:b/>
            <w:color w:val="0000FF"/>
            <w:sz w:val="22"/>
            <w:szCs w:val="22"/>
            <w:u w:val="single"/>
          </w:rPr>
          <w:t>.</w:t>
        </w:r>
        <w:r w:rsidRPr="00197624">
          <w:rPr>
            <w:b/>
            <w:color w:val="0000FF"/>
            <w:sz w:val="22"/>
            <w:szCs w:val="22"/>
            <w:u w:val="single"/>
            <w:lang w:val="en-US"/>
          </w:rPr>
          <w:t>ru</w:t>
        </w:r>
      </w:hyperlink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color w:val="333333"/>
          <w:sz w:val="22"/>
          <w:szCs w:val="22"/>
        </w:rPr>
      </w:pP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b/>
          <w:color w:val="333333"/>
          <w:sz w:val="22"/>
          <w:szCs w:val="22"/>
        </w:rPr>
      </w:pPr>
      <w:r w:rsidRPr="00197624">
        <w:rPr>
          <w:b/>
          <w:color w:val="333333"/>
          <w:sz w:val="22"/>
          <w:szCs w:val="22"/>
        </w:rPr>
        <w:t>Подробнее: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bCs/>
          <w:color w:val="333333"/>
          <w:sz w:val="21"/>
          <w:szCs w:val="21"/>
        </w:rPr>
      </w:pPr>
      <w:r w:rsidRPr="00197624">
        <w:rPr>
          <w:color w:val="333333"/>
          <w:sz w:val="21"/>
          <w:szCs w:val="21"/>
        </w:rPr>
        <w:t xml:space="preserve">Общероссийская общественная организация «Молодые интеллектуалы России» (ООО «МИР»)  </w:t>
      </w:r>
      <w:r w:rsidRPr="00197624">
        <w:rPr>
          <w:sz w:val="21"/>
          <w:szCs w:val="21"/>
        </w:rPr>
        <w:t xml:space="preserve">при поддержке Министерства спорта Российской Федерации и Федерации Фристайла России, администрации города-курорта Сочи </w:t>
      </w:r>
      <w:r w:rsidRPr="00197624">
        <w:rPr>
          <w:b/>
          <w:color w:val="333333"/>
          <w:sz w:val="21"/>
          <w:szCs w:val="21"/>
        </w:rPr>
        <w:t>проводит </w:t>
      </w:r>
      <w:r w:rsidRPr="00197624">
        <w:rPr>
          <w:color w:val="333333"/>
          <w:sz w:val="21"/>
          <w:szCs w:val="21"/>
        </w:rPr>
        <w:t xml:space="preserve"> </w:t>
      </w:r>
      <w:r w:rsidRPr="00197624">
        <w:rPr>
          <w:b/>
          <w:bCs/>
          <w:color w:val="333333"/>
          <w:sz w:val="21"/>
          <w:szCs w:val="21"/>
        </w:rPr>
        <w:t>12-16 февраля 2015 года</w:t>
      </w:r>
      <w:r w:rsidRPr="00197624">
        <w:rPr>
          <w:sz w:val="21"/>
          <w:szCs w:val="21"/>
        </w:rPr>
        <w:t xml:space="preserve">  </w:t>
      </w:r>
      <w:r w:rsidRPr="00197624">
        <w:rPr>
          <w:b/>
          <w:bCs/>
          <w:color w:val="333333"/>
          <w:sz w:val="21"/>
          <w:szCs w:val="21"/>
        </w:rPr>
        <w:t xml:space="preserve">в Сочи </w:t>
      </w:r>
      <w:r w:rsidRPr="00197624">
        <w:rPr>
          <w:b/>
          <w:bCs/>
          <w:color w:val="333333"/>
          <w:sz w:val="21"/>
          <w:szCs w:val="21"/>
          <w:lang w:val="en-US"/>
        </w:rPr>
        <w:t>I</w:t>
      </w:r>
      <w:r w:rsidRPr="00197624">
        <w:rPr>
          <w:b/>
          <w:bCs/>
          <w:color w:val="333333"/>
          <w:sz w:val="21"/>
          <w:szCs w:val="21"/>
        </w:rPr>
        <w:t xml:space="preserve"> Спортивно-образовательный  фестиваль «Сдавай с нами ГТО!» </w:t>
      </w:r>
      <w:r w:rsidRPr="00197624">
        <w:rPr>
          <w:bCs/>
          <w:color w:val="333333"/>
          <w:sz w:val="21"/>
          <w:szCs w:val="21"/>
        </w:rPr>
        <w:t xml:space="preserve">в рамках </w:t>
      </w:r>
      <w:r w:rsidRPr="00197624">
        <w:rPr>
          <w:bCs/>
          <w:color w:val="333333"/>
          <w:sz w:val="21"/>
          <w:szCs w:val="21"/>
          <w:lang w:val="en-US"/>
        </w:rPr>
        <w:t>VI</w:t>
      </w:r>
      <w:r w:rsidRPr="00197624">
        <w:rPr>
          <w:bCs/>
          <w:color w:val="333333"/>
          <w:sz w:val="21"/>
          <w:szCs w:val="21"/>
        </w:rPr>
        <w:t xml:space="preserve"> Всероссийского молодежного форума «Олимпийское завтра России». </w:t>
      </w:r>
    </w:p>
    <w:p w:rsidR="00197624" w:rsidRPr="00197624" w:rsidRDefault="00197624" w:rsidP="00197624">
      <w:pPr>
        <w:spacing w:line="245" w:lineRule="atLeast"/>
        <w:ind w:firstLine="709"/>
        <w:jc w:val="both"/>
        <w:outlineLvl w:val="1"/>
        <w:rPr>
          <w:bCs/>
          <w:sz w:val="21"/>
          <w:szCs w:val="21"/>
        </w:rPr>
      </w:pPr>
      <w:r w:rsidRPr="00197624">
        <w:rPr>
          <w:bCs/>
          <w:sz w:val="21"/>
          <w:szCs w:val="21"/>
          <w:lang w:val="en-US"/>
        </w:rPr>
        <w:t>I</w:t>
      </w:r>
      <w:r w:rsidRPr="00197624">
        <w:rPr>
          <w:bCs/>
          <w:sz w:val="21"/>
          <w:szCs w:val="21"/>
        </w:rPr>
        <w:t xml:space="preserve"> Всероссийский молодежный спортивно-образовательный форум «Олимпийское завтра России» </w:t>
      </w:r>
      <w:r w:rsidRPr="00197624">
        <w:rPr>
          <w:sz w:val="21"/>
          <w:szCs w:val="21"/>
        </w:rPr>
        <w:t xml:space="preserve">взял старт </w:t>
      </w:r>
      <w:r w:rsidRPr="00197624">
        <w:rPr>
          <w:bCs/>
          <w:sz w:val="21"/>
          <w:szCs w:val="21"/>
        </w:rPr>
        <w:t xml:space="preserve">в Сочи 24-27 апреля 2013 года </w:t>
      </w:r>
    </w:p>
    <w:p w:rsidR="00197624" w:rsidRPr="00197624" w:rsidRDefault="00197624" w:rsidP="00197624">
      <w:pPr>
        <w:spacing w:line="240" w:lineRule="atLeast"/>
        <w:ind w:right="-2" w:firstLine="709"/>
        <w:jc w:val="both"/>
        <w:textAlignment w:val="baseline"/>
        <w:rPr>
          <w:sz w:val="21"/>
          <w:szCs w:val="21"/>
          <w:lang w:eastAsia="en-US"/>
        </w:rPr>
      </w:pPr>
      <w:r w:rsidRPr="00197624">
        <w:rPr>
          <w:bCs/>
          <w:sz w:val="21"/>
          <w:szCs w:val="21"/>
          <w:lang w:eastAsia="en-US"/>
        </w:rPr>
        <w:t>В апреле, октябре и декабре 2013 года, в марте, апреле, октябре, ноябре, декабре 2014 года в Олимпийском Сочи состоялись Всероссийские молодежные спортивно-образовательные форумы «Олимпийское завтра России».</w:t>
      </w:r>
      <w:r w:rsidRPr="00197624">
        <w:rPr>
          <w:sz w:val="21"/>
          <w:szCs w:val="21"/>
          <w:lang w:eastAsia="en-US"/>
        </w:rPr>
        <w:t xml:space="preserve"> Всего в проекте приняли очное участие свыше 3000 представителей из 55 регионов Российской Федерации. В заочных этапах конкурсной программы форума участвовало свыше 7500 школьников и студентов.</w:t>
      </w:r>
    </w:p>
    <w:p w:rsidR="00197624" w:rsidRPr="00197624" w:rsidRDefault="00197624" w:rsidP="00197624">
      <w:pPr>
        <w:spacing w:line="240" w:lineRule="atLeast"/>
        <w:ind w:right="-2" w:firstLine="709"/>
        <w:jc w:val="both"/>
        <w:textAlignment w:val="baseline"/>
        <w:rPr>
          <w:sz w:val="21"/>
          <w:szCs w:val="21"/>
        </w:rPr>
      </w:pPr>
      <w:r w:rsidRPr="00197624">
        <w:rPr>
          <w:b/>
          <w:sz w:val="21"/>
          <w:szCs w:val="21"/>
        </w:rPr>
        <w:t>Идея проведения Форума нашла поддержку</w:t>
      </w:r>
      <w:r w:rsidRPr="00197624">
        <w:rPr>
          <w:sz w:val="21"/>
          <w:szCs w:val="21"/>
        </w:rPr>
        <w:t xml:space="preserve"> Министерства образования и науки Российской Федерации, Министерства спорта Российской Федерации, Федерации фристайла России, администрации города-курорта Сочи, региональных олимпийских советов и органов управления образованием, физкультурой, спортом и молодежной политике.</w:t>
      </w:r>
    </w:p>
    <w:p w:rsidR="00197624" w:rsidRPr="00197624" w:rsidRDefault="00197624" w:rsidP="00197624">
      <w:pPr>
        <w:shd w:val="clear" w:color="auto" w:fill="FFFFFF"/>
        <w:ind w:firstLine="709"/>
        <w:jc w:val="both"/>
        <w:rPr>
          <w:sz w:val="21"/>
          <w:szCs w:val="21"/>
          <w:lang w:eastAsia="en-US"/>
        </w:rPr>
      </w:pPr>
      <w:r w:rsidRPr="00197624">
        <w:rPr>
          <w:b/>
          <w:sz w:val="21"/>
          <w:szCs w:val="21"/>
        </w:rPr>
        <w:t>Почетные гости форума</w:t>
      </w:r>
      <w:r w:rsidRPr="00197624">
        <w:rPr>
          <w:sz w:val="21"/>
          <w:szCs w:val="21"/>
        </w:rPr>
        <w:t xml:space="preserve"> –</w:t>
      </w:r>
      <w:r w:rsidRPr="00197624">
        <w:rPr>
          <w:color w:val="000000"/>
          <w:sz w:val="21"/>
          <w:szCs w:val="21"/>
          <w:lang w:eastAsia="en-US"/>
        </w:rPr>
        <w:t xml:space="preserve"> </w:t>
      </w:r>
      <w:r w:rsidRPr="00197624">
        <w:rPr>
          <w:color w:val="000000"/>
          <w:sz w:val="21"/>
          <w:szCs w:val="21"/>
          <w:shd w:val="clear" w:color="auto" w:fill="FFFFFF"/>
          <w:lang w:eastAsia="en-US"/>
        </w:rPr>
        <w:t xml:space="preserve"> выдающиеся спортсмены: трёхкратный олимпийский чемпион, семикратный чемпион мира Александр Дитятин, двукратные олимпийские чемпионы Алексей Воевода и  Дмитрий Саутин, олимпийские чемпионы Асланбек Хуштов, Андрей Чемеркин и Игорь Лукашин, </w:t>
      </w:r>
      <w:r w:rsidRPr="00197624">
        <w:rPr>
          <w:sz w:val="21"/>
          <w:szCs w:val="21"/>
          <w:lang w:eastAsia="en-US"/>
        </w:rPr>
        <w:t>шестикратный чемпион Паралимпийских игр Алексей Ашапатов, шестикратный чемпион Паралимпийских игр Сергей Шилов, серебряный призер по дзюдо Паралимпийских игр в Лондоне, многократная чемпионка России, чемпионка мира Татьяна Савостьянова.</w:t>
      </w:r>
    </w:p>
    <w:p w:rsidR="00197624" w:rsidRPr="00197624" w:rsidRDefault="00197624" w:rsidP="00197624">
      <w:pPr>
        <w:shd w:val="clear" w:color="auto" w:fill="FFFFFF"/>
        <w:spacing w:line="245" w:lineRule="atLeast"/>
        <w:ind w:firstLine="709"/>
        <w:jc w:val="both"/>
        <w:rPr>
          <w:sz w:val="21"/>
          <w:szCs w:val="21"/>
        </w:rPr>
      </w:pPr>
      <w:r w:rsidRPr="00197624">
        <w:rPr>
          <w:b/>
          <w:sz w:val="21"/>
          <w:szCs w:val="21"/>
        </w:rPr>
        <w:lastRenderedPageBreak/>
        <w:t>Форум  проводится с целью</w:t>
      </w:r>
      <w:r w:rsidRPr="00197624">
        <w:rPr>
          <w:sz w:val="21"/>
          <w:szCs w:val="21"/>
        </w:rPr>
        <w:t xml:space="preserve"> развития спортивного образования и пропаганда ценностей спорта в России, повышения роли физической культуры и спорта во всестороннем и гармоничном развитии личности, популяризации в молодёжной среде физической культуры и здорового образа жизни, развития детского и юношеского спорта в целях массового привлечения молодежи к занятиям физической культурой и спортом по месту жительства и учебы, возрождения и приумножения традиций массового спорта, укрепления основ патриотического воспитания молодежи, формирование активной жизненной позиции и патриотического сознания, интереса и уважения к историческому и духовному наследию России.</w:t>
      </w:r>
    </w:p>
    <w:p w:rsidR="00197624" w:rsidRPr="00197624" w:rsidRDefault="00197624" w:rsidP="00197624">
      <w:pPr>
        <w:shd w:val="clear" w:color="auto" w:fill="FFFFFF"/>
        <w:spacing w:line="245" w:lineRule="atLeast"/>
        <w:ind w:firstLine="709"/>
        <w:jc w:val="both"/>
        <w:rPr>
          <w:sz w:val="21"/>
          <w:szCs w:val="21"/>
        </w:rPr>
      </w:pPr>
      <w:r w:rsidRPr="00197624">
        <w:rPr>
          <w:sz w:val="21"/>
          <w:szCs w:val="21"/>
        </w:rPr>
        <w:t>Во исполнение Указа Президента Российской Федерации от 24 марта 2014 г. № 172 «О Всероссийском физкультурно-спортивном комплексе «Готов к труду и обороне» (ГТО)» (официальный интернет-портал http://www.pravo.gov.ru, 25.03.2014) Правительством Российской Федерации утвержден план поэтапного введения Комплекса ГТО. Первый этап – организационно экспериментальный, в рамках которого проводится апробация нормативов, предусмотренных государственными требованиями к уровню физической подготовленности населения; подготовка профессиональных кадров и волонтеров по внедрению нормативов ГТО.</w:t>
      </w:r>
    </w:p>
    <w:p w:rsidR="00197624" w:rsidRPr="00197624" w:rsidRDefault="00197624" w:rsidP="00197624">
      <w:pPr>
        <w:shd w:val="clear" w:color="auto" w:fill="FFFFFF"/>
        <w:spacing w:line="245" w:lineRule="atLeast"/>
        <w:ind w:firstLine="709"/>
        <w:jc w:val="both"/>
        <w:rPr>
          <w:sz w:val="21"/>
          <w:szCs w:val="21"/>
        </w:rPr>
      </w:pPr>
      <w:r w:rsidRPr="00197624">
        <w:rPr>
          <w:b/>
          <w:sz w:val="21"/>
          <w:szCs w:val="21"/>
        </w:rPr>
        <w:t xml:space="preserve">Комплекс ГТО </w:t>
      </w:r>
      <w:r w:rsidRPr="00197624">
        <w:rPr>
          <w:sz w:val="21"/>
          <w:szCs w:val="21"/>
        </w:rPr>
        <w:t>– это набор двух видов тестов (обязательные испытания и испытания по выбору) для определения уровня физической подготовленности и степени владения отдельными прикладными навыками для определения таких физических качеств, как сила, быстрота, выносливость, гибкость и координация. Каждый вид испытаний, входящий в комплекс имеет свои нормативы в  соответствии с возрастными группами.</w:t>
      </w:r>
    </w:p>
    <w:p w:rsidR="00197624" w:rsidRPr="00197624" w:rsidRDefault="00197624" w:rsidP="00197624">
      <w:pPr>
        <w:shd w:val="clear" w:color="auto" w:fill="FFFFFF"/>
        <w:spacing w:line="245" w:lineRule="atLeast"/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Внимание! </w:t>
      </w:r>
      <w:r w:rsidRPr="00197624">
        <w:rPr>
          <w:sz w:val="21"/>
          <w:szCs w:val="21"/>
        </w:rPr>
        <w:t>Выполнившие нормативы комплекса будут отмечены сертификатами на право золотых, серебряных или бронзовых знаков отличия. Обладание такими знаками отличия для старшеклассников школ даст бонусы при поступлении в высшие учебные заведения, а для студентов повышенные стипендии. Значок ГТО вновь станет очень популярным у молодежи!</w:t>
      </w:r>
      <w:r w:rsidRPr="00197624">
        <w:rPr>
          <w:b/>
          <w:sz w:val="21"/>
          <w:szCs w:val="21"/>
        </w:rPr>
        <w:t xml:space="preserve"> </w:t>
      </w:r>
    </w:p>
    <w:p w:rsidR="00197624" w:rsidRPr="00197624" w:rsidRDefault="00197624" w:rsidP="00197624">
      <w:pPr>
        <w:shd w:val="clear" w:color="auto" w:fill="FFFFFF"/>
        <w:spacing w:line="245" w:lineRule="atLeast"/>
        <w:ind w:firstLine="709"/>
        <w:jc w:val="both"/>
        <w:rPr>
          <w:sz w:val="21"/>
          <w:szCs w:val="21"/>
        </w:rPr>
      </w:pPr>
      <w:r w:rsidRPr="00197624">
        <w:rPr>
          <w:b/>
          <w:sz w:val="21"/>
          <w:szCs w:val="21"/>
        </w:rPr>
        <w:t xml:space="preserve">Сдача нормативов комплекса ГТО в Сочи </w:t>
      </w:r>
      <w:r w:rsidRPr="00197624">
        <w:rPr>
          <w:sz w:val="21"/>
          <w:szCs w:val="21"/>
        </w:rPr>
        <w:t>будет проходить в форме спортивно-образовательного фестиваля, программа которого, кроме проведения спортивных испытаний комплекса ГТО, включает различные командные соревнования, творческие и научные конкурсы.</w:t>
      </w:r>
    </w:p>
    <w:p w:rsidR="00197624" w:rsidRPr="00197624" w:rsidRDefault="00197624" w:rsidP="00197624">
      <w:pPr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В рамках проекта пройдут всероссийские мероприятия под девизом «Спорт. Здоровье. Интеллект»: </w:t>
      </w:r>
      <w:r w:rsidRPr="00197624">
        <w:rPr>
          <w:sz w:val="21"/>
          <w:szCs w:val="21"/>
        </w:rPr>
        <w:t>спортивное многоборье «Сдаем нормы ГТО!», научная конференция, презентация и защита исследовательских работ и проектов, конкурс эссе «Здоровый образ жизни – моя формула здоровья!», дискуссионные клубы и дебаты, конкурс визитных карточек «ГТО шагает по стране!», интеллектуальное тестирование фонового уровня культуры, конкурс рисунков и плакатов, творческий конкурс на лучшее спортивно-театрализованное представление «Веселые старты», сборы волонтерского актива образовательных учреждений.</w:t>
      </w:r>
    </w:p>
    <w:p w:rsidR="00197624" w:rsidRPr="00197624" w:rsidRDefault="00197624" w:rsidP="00197624">
      <w:pPr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В программе проекта: </w:t>
      </w:r>
      <w:r w:rsidRPr="00197624">
        <w:rPr>
          <w:sz w:val="21"/>
          <w:szCs w:val="21"/>
        </w:rPr>
        <w:t xml:space="preserve">всероссийские зимние сборы команд кадетских классов общеобразовательных учреждений и военно-патриотических клубов (объединений) «Кадеты сдают ГТО!», военно-спортивный марафон «Делай как мы, делай лучше нас!», военно-техническая эстафета по стрельбе и киберспорту «ЛАЗЕРТАГ». </w:t>
      </w:r>
    </w:p>
    <w:p w:rsidR="00197624" w:rsidRPr="00197624" w:rsidRDefault="00197624" w:rsidP="00197624">
      <w:pPr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Для участников </w:t>
      </w:r>
      <w:r w:rsidRPr="00197624">
        <w:rPr>
          <w:sz w:val="21"/>
          <w:szCs w:val="21"/>
        </w:rPr>
        <w:t>запланированы встречи с олимпийскими чемпионами и выдающимися спортсменами России, ветеранами спорта, посещение олимпийских спортивных объектов горного и прибрежного кластеров ОИ «Сочи-2014».</w:t>
      </w:r>
    </w:p>
    <w:p w:rsidR="00197624" w:rsidRPr="00197624" w:rsidRDefault="00197624" w:rsidP="00197624">
      <w:pPr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Специальная программа </w:t>
      </w:r>
      <w:r w:rsidRPr="00197624">
        <w:rPr>
          <w:sz w:val="21"/>
          <w:szCs w:val="21"/>
        </w:rPr>
        <w:t>предусматривает посещение участниками международных соревнований с участием  спортсменов национальной сборной России. Участники форума станут болельщиками Восьмого заключительного этапа Кубка мира по бобслею и скелетону на олимпийской трассе "Санки" горнолыжного курорта «Роза Хутор» в п. Красная Поляна.</w:t>
      </w:r>
    </w:p>
    <w:p w:rsidR="00197624" w:rsidRPr="00197624" w:rsidRDefault="00197624" w:rsidP="00197624">
      <w:pPr>
        <w:ind w:firstLine="709"/>
        <w:jc w:val="both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Для руководителей делегаций-участников </w:t>
      </w:r>
      <w:r w:rsidRPr="00197624">
        <w:rPr>
          <w:sz w:val="21"/>
          <w:szCs w:val="21"/>
        </w:rPr>
        <w:t>предусмотрено проведение курсов  повышения квалификации  сотрудниками Академии физической культуры и спорта Южного федерального университета (ЮФУ) с выдачей удостоверения/сертификата по теме «Всероссийский физкультурно-спортивный комплекс ГТО как инструмент реализации государственной политики по привлечению населения к занятиям физической культурой и ведению здорового образа жизни, формированию и развитию патриотизма и духовно-нравственных ценностей».</w:t>
      </w:r>
    </w:p>
    <w:p w:rsidR="00197624" w:rsidRPr="00197624" w:rsidRDefault="00197624" w:rsidP="00197624">
      <w:pPr>
        <w:ind w:firstLine="709"/>
        <w:jc w:val="both"/>
        <w:rPr>
          <w:sz w:val="21"/>
          <w:szCs w:val="21"/>
        </w:rPr>
      </w:pPr>
      <w:r w:rsidRPr="00197624">
        <w:rPr>
          <w:sz w:val="21"/>
          <w:szCs w:val="21"/>
        </w:rPr>
        <w:t>К участию в Форуме</w:t>
      </w:r>
      <w:r w:rsidRPr="00197624">
        <w:rPr>
          <w:b/>
          <w:sz w:val="21"/>
          <w:szCs w:val="21"/>
        </w:rPr>
        <w:t xml:space="preserve"> </w:t>
      </w:r>
      <w:r w:rsidRPr="00197624">
        <w:rPr>
          <w:sz w:val="21"/>
          <w:szCs w:val="21"/>
        </w:rPr>
        <w:t>приглашаются юноши и девушки - школьники 6-11 классов всех видов общеобразовательных учреждений, центров дополнительного образования детей, спортивных школ, школ олимпийского резерва, военно-патриотических объединений,  кадетских классов, молодежных общественных организаций, а также студенты младших курсов высших и средних профессиональных учебных заведений.</w:t>
      </w:r>
    </w:p>
    <w:p w:rsidR="00197624" w:rsidRPr="00197624" w:rsidRDefault="00197624" w:rsidP="00197624">
      <w:pPr>
        <w:ind w:firstLine="709"/>
        <w:jc w:val="both"/>
        <w:rPr>
          <w:sz w:val="21"/>
          <w:szCs w:val="21"/>
        </w:rPr>
      </w:pPr>
      <w:r w:rsidRPr="00197624">
        <w:rPr>
          <w:sz w:val="21"/>
          <w:szCs w:val="21"/>
        </w:rPr>
        <w:t xml:space="preserve">Информация об итогах, фото и видео Всероссийского молодежного спортивно-образовательного форума «Олимпийское завтра России» и Спортивного фестиваля «Здравствуй, Сочи!», условия участия и заявочные документы для участников, а также </w:t>
      </w:r>
      <w:r w:rsidRPr="00197624">
        <w:rPr>
          <w:b/>
          <w:sz w:val="21"/>
          <w:szCs w:val="21"/>
        </w:rPr>
        <w:t xml:space="preserve">предварительная (электронная) заявка </w:t>
      </w:r>
      <w:r w:rsidRPr="00197624">
        <w:rPr>
          <w:sz w:val="21"/>
          <w:szCs w:val="21"/>
        </w:rPr>
        <w:t xml:space="preserve">размещены на сайте проекта </w:t>
      </w:r>
      <w:hyperlink r:id="rId11" w:history="1"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www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olymp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mir</w:t>
        </w:r>
        <w:r w:rsidRPr="00197624">
          <w:rPr>
            <w:b/>
            <w:color w:val="0000FF"/>
            <w:sz w:val="21"/>
            <w:szCs w:val="21"/>
            <w:u w:val="single"/>
          </w:rPr>
          <w:t>-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obr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ru</w:t>
        </w:r>
      </w:hyperlink>
      <w:r w:rsidRPr="00197624">
        <w:rPr>
          <w:sz w:val="21"/>
          <w:szCs w:val="21"/>
        </w:rPr>
        <w:t xml:space="preserve"> </w:t>
      </w:r>
    </w:p>
    <w:p w:rsidR="00197624" w:rsidRPr="00197624" w:rsidRDefault="00197624" w:rsidP="00197624">
      <w:pPr>
        <w:jc w:val="both"/>
        <w:rPr>
          <w:sz w:val="21"/>
          <w:szCs w:val="21"/>
        </w:rPr>
      </w:pPr>
      <w:r w:rsidRPr="00197624">
        <w:rPr>
          <w:sz w:val="21"/>
          <w:szCs w:val="21"/>
        </w:rPr>
        <w:t xml:space="preserve">Заявки на участие направлять </w:t>
      </w:r>
      <w:r w:rsidRPr="00197624">
        <w:rPr>
          <w:b/>
          <w:sz w:val="21"/>
          <w:szCs w:val="21"/>
        </w:rPr>
        <w:t>до 25 января 2015 года.</w:t>
      </w:r>
      <w:r w:rsidRPr="00197624">
        <w:rPr>
          <w:sz w:val="21"/>
          <w:szCs w:val="21"/>
        </w:rPr>
        <w:t xml:space="preserve"> Количество мест ограничено.</w:t>
      </w:r>
    </w:p>
    <w:p w:rsidR="00197624" w:rsidRPr="00197624" w:rsidRDefault="00197624" w:rsidP="00197624">
      <w:pPr>
        <w:jc w:val="both"/>
        <w:rPr>
          <w:sz w:val="21"/>
          <w:szCs w:val="21"/>
        </w:rPr>
      </w:pPr>
      <w:r w:rsidRPr="00197624">
        <w:rPr>
          <w:sz w:val="21"/>
          <w:szCs w:val="21"/>
        </w:rPr>
        <w:t xml:space="preserve">         Оргкомитет:</w:t>
      </w:r>
      <w:r w:rsidRPr="00197624">
        <w:rPr>
          <w:spacing w:val="-6"/>
          <w:sz w:val="21"/>
          <w:szCs w:val="21"/>
        </w:rPr>
        <w:t xml:space="preserve"> 192284</w:t>
      </w:r>
      <w:r w:rsidRPr="00197624">
        <w:rPr>
          <w:sz w:val="21"/>
          <w:szCs w:val="21"/>
        </w:rPr>
        <w:t>, Санкт-Петербург, а/я 042</w:t>
      </w:r>
    </w:p>
    <w:p w:rsidR="00197624" w:rsidRPr="00197624" w:rsidRDefault="00197624" w:rsidP="00197624">
      <w:pPr>
        <w:tabs>
          <w:tab w:val="left" w:pos="0"/>
        </w:tabs>
        <w:ind w:right="-286" w:firstLine="540"/>
        <w:rPr>
          <w:sz w:val="21"/>
          <w:szCs w:val="21"/>
        </w:rPr>
      </w:pPr>
      <w:r w:rsidRPr="00197624">
        <w:rPr>
          <w:b/>
          <w:sz w:val="21"/>
          <w:szCs w:val="21"/>
        </w:rPr>
        <w:t>тел./факс (812) 4383017</w:t>
      </w:r>
      <w:r w:rsidRPr="00197624">
        <w:rPr>
          <w:sz w:val="21"/>
          <w:szCs w:val="21"/>
        </w:rPr>
        <w:t xml:space="preserve">, </w:t>
      </w:r>
      <w:r w:rsidRPr="00197624">
        <w:rPr>
          <w:b/>
          <w:sz w:val="21"/>
          <w:szCs w:val="21"/>
        </w:rPr>
        <w:t>«горячая линия» (968)1863095, е-</w:t>
      </w:r>
      <w:r w:rsidRPr="00197624">
        <w:rPr>
          <w:b/>
          <w:sz w:val="21"/>
          <w:szCs w:val="21"/>
          <w:lang w:val="en-US"/>
        </w:rPr>
        <w:t>mail</w:t>
      </w:r>
      <w:r w:rsidRPr="00197624">
        <w:rPr>
          <w:b/>
          <w:sz w:val="21"/>
          <w:szCs w:val="21"/>
        </w:rPr>
        <w:t xml:space="preserve">: </w:t>
      </w:r>
      <w:hyperlink r:id="rId12" w:history="1"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olymp</w:t>
        </w:r>
        <w:r w:rsidRPr="00197624">
          <w:rPr>
            <w:b/>
            <w:color w:val="0000FF"/>
            <w:sz w:val="21"/>
            <w:szCs w:val="21"/>
            <w:u w:val="single"/>
          </w:rPr>
          <w:t>-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spb</w:t>
        </w:r>
        <w:r w:rsidRPr="00197624">
          <w:rPr>
            <w:b/>
            <w:color w:val="0000FF"/>
            <w:sz w:val="21"/>
            <w:szCs w:val="21"/>
            <w:u w:val="single"/>
          </w:rPr>
          <w:t>@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yandex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ru</w:t>
        </w:r>
      </w:hyperlink>
    </w:p>
    <w:p w:rsidR="00197624" w:rsidRPr="00197624" w:rsidRDefault="00197624" w:rsidP="00197624">
      <w:pPr>
        <w:tabs>
          <w:tab w:val="left" w:pos="0"/>
        </w:tabs>
        <w:ind w:right="-286" w:firstLine="540"/>
        <w:rPr>
          <w:b/>
          <w:sz w:val="21"/>
          <w:szCs w:val="21"/>
        </w:rPr>
      </w:pPr>
      <w:r w:rsidRPr="00197624">
        <w:rPr>
          <w:b/>
          <w:sz w:val="21"/>
          <w:szCs w:val="21"/>
        </w:rPr>
        <w:t xml:space="preserve">Предварительная (электронная регистрация) на сайте </w:t>
      </w:r>
      <w:hyperlink r:id="rId13" w:history="1"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www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olymp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mir</w:t>
        </w:r>
        <w:r w:rsidRPr="00197624">
          <w:rPr>
            <w:b/>
            <w:color w:val="0000FF"/>
            <w:sz w:val="21"/>
            <w:szCs w:val="21"/>
            <w:u w:val="single"/>
          </w:rPr>
          <w:t>-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obr</w:t>
        </w:r>
        <w:r w:rsidRPr="00197624">
          <w:rPr>
            <w:b/>
            <w:color w:val="0000FF"/>
            <w:sz w:val="21"/>
            <w:szCs w:val="21"/>
            <w:u w:val="single"/>
          </w:rPr>
          <w:t>.</w:t>
        </w:r>
        <w:r w:rsidRPr="00197624">
          <w:rPr>
            <w:b/>
            <w:color w:val="0000FF"/>
            <w:sz w:val="21"/>
            <w:szCs w:val="21"/>
            <w:u w:val="single"/>
            <w:lang w:val="en-US"/>
          </w:rPr>
          <w:t>ru</w:t>
        </w:r>
      </w:hyperlink>
    </w:p>
    <w:p w:rsidR="00440DBB" w:rsidRPr="00197624" w:rsidRDefault="00440DBB" w:rsidP="00197624">
      <w:bookmarkStart w:id="0" w:name="_GoBack"/>
      <w:bookmarkEnd w:id="0"/>
    </w:p>
    <w:sectPr w:rsidR="00440DBB" w:rsidRPr="00197624" w:rsidSect="003061E3">
      <w:footerReference w:type="default" r:id="rId14"/>
      <w:pgSz w:w="11906" w:h="16838"/>
      <w:pgMar w:top="567" w:right="851" w:bottom="567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8E" w:rsidRDefault="00F02B8E" w:rsidP="003C1B37">
      <w:r>
        <w:separator/>
      </w:r>
    </w:p>
  </w:endnote>
  <w:endnote w:type="continuationSeparator" w:id="0">
    <w:p w:rsidR="00F02B8E" w:rsidRDefault="00F02B8E" w:rsidP="003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00F" w:rsidRDefault="00A15B0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7624">
      <w:rPr>
        <w:noProof/>
      </w:rPr>
      <w:t>2</w:t>
    </w:r>
    <w:r>
      <w:rPr>
        <w:noProof/>
      </w:rPr>
      <w:fldChar w:fldCharType="end"/>
    </w:r>
  </w:p>
  <w:p w:rsidR="00F5000F" w:rsidRDefault="00F500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8E" w:rsidRDefault="00F02B8E" w:rsidP="003C1B37">
      <w:r>
        <w:separator/>
      </w:r>
    </w:p>
  </w:footnote>
  <w:footnote w:type="continuationSeparator" w:id="0">
    <w:p w:rsidR="00F02B8E" w:rsidRDefault="00F02B8E" w:rsidP="003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4516"/>
    <w:multiLevelType w:val="hybridMultilevel"/>
    <w:tmpl w:val="457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F5C79"/>
    <w:multiLevelType w:val="hybridMultilevel"/>
    <w:tmpl w:val="AFA0312E"/>
    <w:lvl w:ilvl="0" w:tplc="69D6A8A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915555A"/>
    <w:multiLevelType w:val="multilevel"/>
    <w:tmpl w:val="63B45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146B0"/>
    <w:multiLevelType w:val="multilevel"/>
    <w:tmpl w:val="19006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C54382"/>
    <w:multiLevelType w:val="hybridMultilevel"/>
    <w:tmpl w:val="036EF35A"/>
    <w:lvl w:ilvl="0" w:tplc="CCE26E04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68C28F0"/>
    <w:multiLevelType w:val="hybridMultilevel"/>
    <w:tmpl w:val="605AC8D8"/>
    <w:lvl w:ilvl="0" w:tplc="B7C0EA1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52E"/>
    <w:rsid w:val="0002463A"/>
    <w:rsid w:val="00041005"/>
    <w:rsid w:val="0005636B"/>
    <w:rsid w:val="00065AFF"/>
    <w:rsid w:val="0007100D"/>
    <w:rsid w:val="00071F70"/>
    <w:rsid w:val="000931AE"/>
    <w:rsid w:val="000A5416"/>
    <w:rsid w:val="00105BC1"/>
    <w:rsid w:val="00197624"/>
    <w:rsid w:val="001B36B1"/>
    <w:rsid w:val="001E5379"/>
    <w:rsid w:val="002176DC"/>
    <w:rsid w:val="002324D0"/>
    <w:rsid w:val="002511EF"/>
    <w:rsid w:val="00254A25"/>
    <w:rsid w:val="002635B5"/>
    <w:rsid w:val="002C0E18"/>
    <w:rsid w:val="002C7F06"/>
    <w:rsid w:val="002E1546"/>
    <w:rsid w:val="002E719B"/>
    <w:rsid w:val="00300EEC"/>
    <w:rsid w:val="003061E3"/>
    <w:rsid w:val="00323986"/>
    <w:rsid w:val="0034242E"/>
    <w:rsid w:val="00363B6B"/>
    <w:rsid w:val="003726BC"/>
    <w:rsid w:val="003A3C98"/>
    <w:rsid w:val="003C1B37"/>
    <w:rsid w:val="003C7984"/>
    <w:rsid w:val="003D7F3C"/>
    <w:rsid w:val="003E2DC0"/>
    <w:rsid w:val="0040452E"/>
    <w:rsid w:val="0041080B"/>
    <w:rsid w:val="00410C07"/>
    <w:rsid w:val="00410E41"/>
    <w:rsid w:val="004115F2"/>
    <w:rsid w:val="00411A82"/>
    <w:rsid w:val="00422CAC"/>
    <w:rsid w:val="00440DBB"/>
    <w:rsid w:val="004410A4"/>
    <w:rsid w:val="004411A7"/>
    <w:rsid w:val="00441999"/>
    <w:rsid w:val="00446A20"/>
    <w:rsid w:val="004478E6"/>
    <w:rsid w:val="00453DCF"/>
    <w:rsid w:val="00460686"/>
    <w:rsid w:val="00473EF4"/>
    <w:rsid w:val="00482D7E"/>
    <w:rsid w:val="004A4AD2"/>
    <w:rsid w:val="004B377A"/>
    <w:rsid w:val="004F0D98"/>
    <w:rsid w:val="004F6E37"/>
    <w:rsid w:val="00537DF3"/>
    <w:rsid w:val="00580480"/>
    <w:rsid w:val="00582EB8"/>
    <w:rsid w:val="005B47B9"/>
    <w:rsid w:val="005C4C1A"/>
    <w:rsid w:val="005D0C79"/>
    <w:rsid w:val="005D139E"/>
    <w:rsid w:val="005D3BE7"/>
    <w:rsid w:val="005E52B2"/>
    <w:rsid w:val="005E724A"/>
    <w:rsid w:val="00613096"/>
    <w:rsid w:val="00622AC8"/>
    <w:rsid w:val="00644B37"/>
    <w:rsid w:val="00647587"/>
    <w:rsid w:val="00687A15"/>
    <w:rsid w:val="006904FB"/>
    <w:rsid w:val="006A3A71"/>
    <w:rsid w:val="006B03D0"/>
    <w:rsid w:val="006B6113"/>
    <w:rsid w:val="006D5B3F"/>
    <w:rsid w:val="006E2E1B"/>
    <w:rsid w:val="006E3960"/>
    <w:rsid w:val="00712861"/>
    <w:rsid w:val="00713D74"/>
    <w:rsid w:val="00722565"/>
    <w:rsid w:val="0072474A"/>
    <w:rsid w:val="0073719D"/>
    <w:rsid w:val="007465F4"/>
    <w:rsid w:val="007532C8"/>
    <w:rsid w:val="007A1B2F"/>
    <w:rsid w:val="007C0E11"/>
    <w:rsid w:val="007C5BDF"/>
    <w:rsid w:val="007C5F71"/>
    <w:rsid w:val="007E3DE7"/>
    <w:rsid w:val="007F3E41"/>
    <w:rsid w:val="00814C51"/>
    <w:rsid w:val="0082483B"/>
    <w:rsid w:val="0085037D"/>
    <w:rsid w:val="00877F37"/>
    <w:rsid w:val="00882A8F"/>
    <w:rsid w:val="00883524"/>
    <w:rsid w:val="00884867"/>
    <w:rsid w:val="00887698"/>
    <w:rsid w:val="008A14D0"/>
    <w:rsid w:val="008A7A4F"/>
    <w:rsid w:val="008F1A0D"/>
    <w:rsid w:val="009052DB"/>
    <w:rsid w:val="009309D1"/>
    <w:rsid w:val="00972009"/>
    <w:rsid w:val="009A4E16"/>
    <w:rsid w:val="009B0FFF"/>
    <w:rsid w:val="009C036E"/>
    <w:rsid w:val="009C4206"/>
    <w:rsid w:val="009D5D79"/>
    <w:rsid w:val="009F5DD5"/>
    <w:rsid w:val="00A11675"/>
    <w:rsid w:val="00A14527"/>
    <w:rsid w:val="00A15B0E"/>
    <w:rsid w:val="00A36D67"/>
    <w:rsid w:val="00A47974"/>
    <w:rsid w:val="00A5398A"/>
    <w:rsid w:val="00A824EE"/>
    <w:rsid w:val="00AA1CB3"/>
    <w:rsid w:val="00AA31AC"/>
    <w:rsid w:val="00AB1484"/>
    <w:rsid w:val="00B028F6"/>
    <w:rsid w:val="00B0697D"/>
    <w:rsid w:val="00B13D9C"/>
    <w:rsid w:val="00B17B87"/>
    <w:rsid w:val="00B641A2"/>
    <w:rsid w:val="00B76C58"/>
    <w:rsid w:val="00B816E4"/>
    <w:rsid w:val="00B95F52"/>
    <w:rsid w:val="00BA1574"/>
    <w:rsid w:val="00BA7F65"/>
    <w:rsid w:val="00BB33BD"/>
    <w:rsid w:val="00BB74A1"/>
    <w:rsid w:val="00BE7D95"/>
    <w:rsid w:val="00C0068F"/>
    <w:rsid w:val="00C020CE"/>
    <w:rsid w:val="00C12B55"/>
    <w:rsid w:val="00C273C8"/>
    <w:rsid w:val="00C701D5"/>
    <w:rsid w:val="00C85488"/>
    <w:rsid w:val="00C90B6E"/>
    <w:rsid w:val="00C96A2D"/>
    <w:rsid w:val="00CA4986"/>
    <w:rsid w:val="00CA5F08"/>
    <w:rsid w:val="00CB1C05"/>
    <w:rsid w:val="00CC6116"/>
    <w:rsid w:val="00CF7D40"/>
    <w:rsid w:val="00D07ACA"/>
    <w:rsid w:val="00D32C89"/>
    <w:rsid w:val="00D63147"/>
    <w:rsid w:val="00D66BB8"/>
    <w:rsid w:val="00D70222"/>
    <w:rsid w:val="00D96B29"/>
    <w:rsid w:val="00DA1685"/>
    <w:rsid w:val="00DD6FAF"/>
    <w:rsid w:val="00DE50DA"/>
    <w:rsid w:val="00DF79BB"/>
    <w:rsid w:val="00E16FF8"/>
    <w:rsid w:val="00E52546"/>
    <w:rsid w:val="00E646F9"/>
    <w:rsid w:val="00E85822"/>
    <w:rsid w:val="00E8647F"/>
    <w:rsid w:val="00E90F09"/>
    <w:rsid w:val="00EB0BA8"/>
    <w:rsid w:val="00EB452C"/>
    <w:rsid w:val="00EB5FC1"/>
    <w:rsid w:val="00EC4D23"/>
    <w:rsid w:val="00ED1D71"/>
    <w:rsid w:val="00ED453C"/>
    <w:rsid w:val="00EE2215"/>
    <w:rsid w:val="00EE6E3C"/>
    <w:rsid w:val="00EF19FB"/>
    <w:rsid w:val="00EF5B9E"/>
    <w:rsid w:val="00F016B2"/>
    <w:rsid w:val="00F02B8E"/>
    <w:rsid w:val="00F1707F"/>
    <w:rsid w:val="00F43475"/>
    <w:rsid w:val="00F5000F"/>
    <w:rsid w:val="00F67575"/>
    <w:rsid w:val="00F82A76"/>
    <w:rsid w:val="00F868DB"/>
    <w:rsid w:val="00FB5907"/>
    <w:rsid w:val="00FB5BE1"/>
    <w:rsid w:val="00FF1B1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F5AAD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52E"/>
    <w:pPr>
      <w:spacing w:before="100" w:beforeAutospacing="1" w:after="100" w:afterAutospacing="1"/>
    </w:pPr>
  </w:style>
  <w:style w:type="character" w:styleId="a4">
    <w:name w:val="Hyperlink"/>
    <w:rsid w:val="004045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45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0452E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uiPriority w:val="99"/>
    <w:unhideWhenUsed/>
    <w:rsid w:val="0040452E"/>
    <w:rPr>
      <w:i/>
      <w:iCs/>
    </w:rPr>
  </w:style>
  <w:style w:type="character" w:customStyle="1" w:styleId="10">
    <w:name w:val="Заголовок 1 Знак"/>
    <w:link w:val="1"/>
    <w:rsid w:val="00FF5A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basedOn w:val="a"/>
    <w:rsid w:val="00A824EE"/>
    <w:pPr>
      <w:suppressAutoHyphens/>
      <w:ind w:firstLine="540"/>
      <w:jc w:val="both"/>
    </w:pPr>
    <w:rPr>
      <w:lang w:eastAsia="ar-SA"/>
    </w:rPr>
  </w:style>
  <w:style w:type="paragraph" w:customStyle="1" w:styleId="11">
    <w:name w:val="Обычный1"/>
    <w:rsid w:val="00A824E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lymp.mir-ob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lymp-spb@yandex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lymp.mir-ob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lymp.mir-o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ymp-spb@yandex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171919</cp:lastModifiedBy>
  <cp:revision>13</cp:revision>
  <cp:lastPrinted>2013-11-02T11:20:00Z</cp:lastPrinted>
  <dcterms:created xsi:type="dcterms:W3CDTF">2013-11-04T20:11:00Z</dcterms:created>
  <dcterms:modified xsi:type="dcterms:W3CDTF">2015-01-12T08:57:00Z</dcterms:modified>
</cp:coreProperties>
</file>